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7E" w:rsidRPr="00AC2198" w:rsidRDefault="004977EC" w:rsidP="00AC2198">
      <w:pPr>
        <w:shd w:val="clear" w:color="auto" w:fill="FFFFFF" w:themeFill="background1"/>
        <w:ind w:left="1021"/>
        <w:jc w:val="center"/>
        <w:rPr>
          <w:rFonts w:ascii="Tahoma" w:hAnsi="Tahoma" w:cs="Tahoma"/>
          <w:b/>
          <w:i/>
          <w:sz w:val="24"/>
          <w:szCs w:val="24"/>
        </w:rPr>
      </w:pPr>
      <w:bookmarkStart w:id="0" w:name="_GoBack"/>
      <w:bookmarkEnd w:id="0"/>
      <w:r w:rsidRPr="00AC2198">
        <w:rPr>
          <w:rFonts w:ascii="Tahoma" w:hAnsi="Tahoma" w:cs="Tahoma"/>
          <w:b/>
          <w:i/>
          <w:sz w:val="24"/>
          <w:szCs w:val="24"/>
        </w:rPr>
        <w:t>ORDEN DEL DÍA DE</w:t>
      </w:r>
      <w:r w:rsidR="000A0F7E" w:rsidRPr="00AC2198">
        <w:rPr>
          <w:rFonts w:ascii="Tahoma" w:hAnsi="Tahoma" w:cs="Tahoma"/>
          <w:b/>
          <w:i/>
          <w:sz w:val="24"/>
          <w:szCs w:val="24"/>
        </w:rPr>
        <w:t xml:space="preserve"> </w:t>
      </w:r>
      <w:r w:rsidR="002D2874" w:rsidRPr="00AC2198">
        <w:rPr>
          <w:rFonts w:ascii="Tahoma" w:hAnsi="Tahoma" w:cs="Tahoma"/>
          <w:b/>
          <w:i/>
          <w:sz w:val="24"/>
          <w:szCs w:val="24"/>
        </w:rPr>
        <w:t>L</w:t>
      </w:r>
      <w:r w:rsidR="000A0F7E" w:rsidRPr="00AC2198">
        <w:rPr>
          <w:rFonts w:ascii="Tahoma" w:hAnsi="Tahoma" w:cs="Tahoma"/>
          <w:b/>
          <w:i/>
          <w:sz w:val="24"/>
          <w:szCs w:val="24"/>
        </w:rPr>
        <w:t>A</w:t>
      </w:r>
      <w:r w:rsidRPr="00AC2198">
        <w:rPr>
          <w:rFonts w:ascii="Tahoma" w:hAnsi="Tahoma" w:cs="Tahoma"/>
          <w:b/>
          <w:i/>
          <w:sz w:val="24"/>
          <w:szCs w:val="24"/>
        </w:rPr>
        <w:t xml:space="preserve"> </w:t>
      </w:r>
      <w:r w:rsidR="000A0F7E" w:rsidRPr="00AC2198">
        <w:rPr>
          <w:rFonts w:ascii="Tahoma" w:hAnsi="Tahoma" w:cs="Tahoma"/>
          <w:b/>
          <w:i/>
          <w:sz w:val="24"/>
          <w:szCs w:val="24"/>
        </w:rPr>
        <w:t xml:space="preserve">SESIÓN DE LA DIPUTACIÓN PERMANENTE </w:t>
      </w:r>
    </w:p>
    <w:p w:rsidR="002D2874" w:rsidRPr="00AC2198" w:rsidRDefault="00AC17BF" w:rsidP="00AC2198">
      <w:pPr>
        <w:shd w:val="clear" w:color="auto" w:fill="FFFFFF" w:themeFill="background1"/>
        <w:ind w:left="1021"/>
        <w:jc w:val="center"/>
        <w:rPr>
          <w:rFonts w:ascii="Tahoma" w:hAnsi="Tahoma" w:cs="Tahoma"/>
          <w:b/>
          <w:i/>
          <w:sz w:val="24"/>
          <w:szCs w:val="24"/>
        </w:rPr>
      </w:pPr>
      <w:r w:rsidRPr="00AC2198">
        <w:rPr>
          <w:rFonts w:ascii="Tahoma" w:hAnsi="Tahoma" w:cs="Tahoma"/>
          <w:b/>
          <w:i/>
          <w:sz w:val="24"/>
          <w:szCs w:val="24"/>
        </w:rPr>
        <w:t xml:space="preserve">VIERNES 10 </w:t>
      </w:r>
      <w:r w:rsidR="00312AF5" w:rsidRPr="00AC2198">
        <w:rPr>
          <w:rFonts w:ascii="Tahoma" w:hAnsi="Tahoma" w:cs="Tahoma"/>
          <w:b/>
          <w:i/>
          <w:sz w:val="24"/>
          <w:szCs w:val="24"/>
        </w:rPr>
        <w:t xml:space="preserve">DE </w:t>
      </w:r>
      <w:r w:rsidR="005B4CAB" w:rsidRPr="00AC2198">
        <w:rPr>
          <w:rFonts w:ascii="Tahoma" w:hAnsi="Tahoma" w:cs="Tahoma"/>
          <w:b/>
          <w:i/>
          <w:sz w:val="24"/>
          <w:szCs w:val="24"/>
        </w:rPr>
        <w:t xml:space="preserve">JULIO </w:t>
      </w:r>
      <w:r w:rsidR="00A556C2" w:rsidRPr="00AC2198">
        <w:rPr>
          <w:rFonts w:ascii="Tahoma" w:hAnsi="Tahoma" w:cs="Tahoma"/>
          <w:b/>
          <w:i/>
          <w:sz w:val="24"/>
          <w:szCs w:val="24"/>
        </w:rPr>
        <w:t>DEL AÑO 2020</w:t>
      </w:r>
      <w:r w:rsidR="002D2874" w:rsidRPr="00AC2198">
        <w:rPr>
          <w:rFonts w:ascii="Tahoma" w:hAnsi="Tahoma" w:cs="Tahoma"/>
          <w:b/>
          <w:i/>
          <w:sz w:val="24"/>
          <w:szCs w:val="24"/>
        </w:rPr>
        <w:t>.</w:t>
      </w:r>
    </w:p>
    <w:p w:rsidR="002D2874" w:rsidRPr="00AC2198" w:rsidRDefault="002D2874" w:rsidP="00AC2198">
      <w:pPr>
        <w:shd w:val="clear" w:color="auto" w:fill="FFFFFF" w:themeFill="background1"/>
        <w:ind w:left="1021"/>
        <w:jc w:val="center"/>
        <w:rPr>
          <w:rFonts w:ascii="Tahoma" w:hAnsi="Tahoma" w:cs="Tahoma"/>
          <w:b/>
          <w:i/>
          <w:sz w:val="24"/>
          <w:szCs w:val="24"/>
        </w:rPr>
      </w:pPr>
    </w:p>
    <w:p w:rsidR="009638F6" w:rsidRPr="00AC2198" w:rsidRDefault="009638F6" w:rsidP="00AC2198">
      <w:pPr>
        <w:shd w:val="clear" w:color="auto" w:fill="FFFFFF" w:themeFill="background1"/>
        <w:spacing w:line="360" w:lineRule="auto"/>
        <w:jc w:val="both"/>
        <w:rPr>
          <w:rFonts w:ascii="Tahoma" w:hAnsi="Tahoma" w:cs="Tahoma"/>
          <w:bCs/>
          <w:i/>
          <w:sz w:val="24"/>
          <w:szCs w:val="24"/>
          <w:lang w:val="es-MX"/>
        </w:rPr>
      </w:pPr>
    </w:p>
    <w:p w:rsidR="001F3DA5" w:rsidRPr="00AC2198" w:rsidRDefault="001F3DA5" w:rsidP="00AC2198">
      <w:pPr>
        <w:shd w:val="clear" w:color="auto" w:fill="FFFFFF" w:themeFill="background1"/>
        <w:spacing w:line="360" w:lineRule="auto"/>
        <w:jc w:val="both"/>
        <w:rPr>
          <w:rFonts w:ascii="Tahoma" w:hAnsi="Tahoma" w:cs="Tahoma"/>
          <w:i/>
          <w:smallCaps/>
          <w:sz w:val="24"/>
          <w:szCs w:val="24"/>
          <w:lang w:val="es-MX"/>
        </w:rPr>
      </w:pPr>
      <w:r w:rsidRPr="00AC2198">
        <w:rPr>
          <w:rFonts w:ascii="Tahoma" w:hAnsi="Tahoma" w:cs="Tahoma"/>
          <w:b/>
          <w:i/>
          <w:smallCaps/>
          <w:sz w:val="24"/>
          <w:szCs w:val="24"/>
          <w:lang w:val="es-MX"/>
        </w:rPr>
        <w:t>I.-</w:t>
      </w:r>
      <w:r w:rsidRPr="00AC2198">
        <w:rPr>
          <w:rFonts w:ascii="Tahoma" w:hAnsi="Tahoma" w:cs="Tahoma"/>
          <w:i/>
          <w:smallCaps/>
          <w:sz w:val="24"/>
          <w:szCs w:val="24"/>
          <w:lang w:val="es-MX"/>
        </w:rPr>
        <w:t xml:space="preserve"> LISTA DE ASISTENCIA.</w:t>
      </w:r>
    </w:p>
    <w:p w:rsidR="001F3DA5" w:rsidRPr="00AC2198" w:rsidRDefault="001F3DA5" w:rsidP="00AC2198">
      <w:pPr>
        <w:shd w:val="clear" w:color="auto" w:fill="FFFFFF" w:themeFill="background1"/>
        <w:spacing w:line="360" w:lineRule="auto"/>
        <w:jc w:val="both"/>
        <w:rPr>
          <w:rFonts w:ascii="Tahoma" w:hAnsi="Tahoma" w:cs="Tahoma"/>
          <w:bCs/>
          <w:i/>
          <w:sz w:val="24"/>
          <w:szCs w:val="24"/>
          <w:lang w:val="es-MX"/>
        </w:rPr>
      </w:pPr>
    </w:p>
    <w:p w:rsidR="001F3DA5" w:rsidRPr="00AC2198" w:rsidRDefault="001F3DA5" w:rsidP="00AC2198">
      <w:pPr>
        <w:shd w:val="clear" w:color="auto" w:fill="FFFFFF" w:themeFill="background1"/>
        <w:spacing w:line="360" w:lineRule="auto"/>
        <w:jc w:val="both"/>
        <w:rPr>
          <w:rFonts w:ascii="Tahoma" w:hAnsi="Tahoma" w:cs="Tahoma"/>
          <w:i/>
          <w:smallCaps/>
          <w:sz w:val="24"/>
          <w:szCs w:val="24"/>
          <w:lang w:val="es-MX"/>
        </w:rPr>
      </w:pPr>
      <w:r w:rsidRPr="00AC2198">
        <w:rPr>
          <w:rFonts w:ascii="Tahoma" w:hAnsi="Tahoma" w:cs="Tahoma"/>
          <w:b/>
          <w:i/>
          <w:smallCaps/>
          <w:sz w:val="24"/>
          <w:szCs w:val="24"/>
          <w:lang w:val="es-MX"/>
        </w:rPr>
        <w:t>II.-</w:t>
      </w:r>
      <w:r w:rsidRPr="00AC2198">
        <w:rPr>
          <w:rFonts w:ascii="Tahoma" w:hAnsi="Tahoma" w:cs="Tahoma"/>
          <w:i/>
          <w:smallCaps/>
          <w:sz w:val="24"/>
          <w:szCs w:val="24"/>
          <w:lang w:val="es-MX"/>
        </w:rPr>
        <w:t xml:space="preserve"> DECLARACIÓN DE ESTAR LEGALMENTE CONSTITUIDA LA SESIÓN.</w:t>
      </w:r>
    </w:p>
    <w:p w:rsidR="001F3DA5" w:rsidRPr="00AC2198" w:rsidRDefault="001F3DA5" w:rsidP="00AC2198">
      <w:pPr>
        <w:shd w:val="clear" w:color="auto" w:fill="FFFFFF" w:themeFill="background1"/>
        <w:spacing w:line="360" w:lineRule="auto"/>
        <w:jc w:val="both"/>
        <w:rPr>
          <w:rFonts w:ascii="Tahoma" w:hAnsi="Tahoma" w:cs="Tahoma"/>
          <w:i/>
          <w:smallCaps/>
          <w:sz w:val="24"/>
          <w:szCs w:val="24"/>
          <w:lang w:val="es-MX"/>
        </w:rPr>
      </w:pPr>
    </w:p>
    <w:p w:rsidR="001F3DA5" w:rsidRPr="00AC2198" w:rsidRDefault="001F3DA5" w:rsidP="00AC2198">
      <w:pPr>
        <w:shd w:val="clear" w:color="auto" w:fill="FFFFFF" w:themeFill="background1"/>
        <w:spacing w:line="360" w:lineRule="auto"/>
        <w:jc w:val="both"/>
        <w:rPr>
          <w:rFonts w:ascii="Tahoma" w:hAnsi="Tahoma" w:cs="Tahoma"/>
          <w:i/>
          <w:smallCaps/>
          <w:sz w:val="24"/>
          <w:szCs w:val="24"/>
          <w:lang w:val="es-MX"/>
        </w:rPr>
      </w:pPr>
      <w:r w:rsidRPr="00AC2198">
        <w:rPr>
          <w:rFonts w:ascii="Tahoma" w:hAnsi="Tahoma" w:cs="Tahoma"/>
          <w:b/>
          <w:i/>
          <w:smallCaps/>
          <w:sz w:val="24"/>
          <w:szCs w:val="24"/>
          <w:lang w:val="es-MX"/>
        </w:rPr>
        <w:t>III.-</w:t>
      </w:r>
      <w:r w:rsidRPr="00AC2198">
        <w:rPr>
          <w:rFonts w:ascii="Tahoma" w:hAnsi="Tahoma" w:cs="Tahoma"/>
          <w:i/>
          <w:smallCaps/>
          <w:sz w:val="24"/>
          <w:szCs w:val="24"/>
          <w:lang w:val="es-MX"/>
        </w:rPr>
        <w:t xml:space="preserve"> LECTURA DEL ORDEN DEL DÍA.</w:t>
      </w:r>
    </w:p>
    <w:p w:rsidR="001F3DA5" w:rsidRPr="00AC2198" w:rsidRDefault="001F3DA5" w:rsidP="00AC2198">
      <w:pPr>
        <w:shd w:val="clear" w:color="auto" w:fill="FFFFFF" w:themeFill="background1"/>
        <w:spacing w:line="360" w:lineRule="auto"/>
        <w:jc w:val="both"/>
        <w:rPr>
          <w:rFonts w:ascii="Tahoma" w:hAnsi="Tahoma" w:cs="Tahoma"/>
          <w:i/>
          <w:smallCaps/>
          <w:sz w:val="24"/>
          <w:szCs w:val="24"/>
          <w:lang w:val="es-MX"/>
        </w:rPr>
      </w:pPr>
    </w:p>
    <w:p w:rsidR="001F3DA5" w:rsidRPr="00AC2198" w:rsidRDefault="001F3DA5" w:rsidP="00AC2198">
      <w:pPr>
        <w:shd w:val="clear" w:color="auto" w:fill="FFFFFF" w:themeFill="background1"/>
        <w:spacing w:line="360" w:lineRule="auto"/>
        <w:jc w:val="both"/>
        <w:rPr>
          <w:rFonts w:ascii="Tahoma" w:hAnsi="Tahoma" w:cs="Tahoma"/>
          <w:i/>
          <w:smallCaps/>
          <w:sz w:val="24"/>
          <w:szCs w:val="24"/>
          <w:lang w:val="es-MX"/>
        </w:rPr>
      </w:pPr>
      <w:r w:rsidRPr="00AC2198">
        <w:rPr>
          <w:rFonts w:ascii="Tahoma" w:hAnsi="Tahoma" w:cs="Tahoma"/>
          <w:b/>
          <w:i/>
          <w:smallCaps/>
          <w:sz w:val="24"/>
          <w:szCs w:val="24"/>
          <w:lang w:val="es-MX"/>
        </w:rPr>
        <w:t>IV.-</w:t>
      </w:r>
      <w:r w:rsidRPr="00AC2198">
        <w:rPr>
          <w:rFonts w:ascii="Tahoma" w:hAnsi="Tahoma" w:cs="Tahoma"/>
          <w:i/>
          <w:smallCaps/>
          <w:sz w:val="24"/>
          <w:szCs w:val="24"/>
          <w:lang w:val="es-MX"/>
        </w:rPr>
        <w:t xml:space="preserve"> LECTURA, DISCUSIÓN Y EN SU CASO, APROBACIÓN DEL ACTA DE FECHA SIETE DE JULIO DEL AÑO 2020.</w:t>
      </w:r>
    </w:p>
    <w:p w:rsidR="001F3DA5" w:rsidRPr="00AC2198" w:rsidRDefault="001F3DA5" w:rsidP="00AC2198">
      <w:pPr>
        <w:shd w:val="clear" w:color="auto" w:fill="FFFFFF" w:themeFill="background1"/>
        <w:spacing w:line="360" w:lineRule="auto"/>
        <w:jc w:val="both"/>
        <w:rPr>
          <w:rFonts w:ascii="Tahoma" w:hAnsi="Tahoma" w:cs="Tahoma"/>
          <w:i/>
          <w:smallCaps/>
          <w:sz w:val="24"/>
          <w:szCs w:val="24"/>
          <w:lang w:val="es-MX"/>
        </w:rPr>
      </w:pPr>
    </w:p>
    <w:p w:rsidR="001F3DA5" w:rsidRPr="00AC2198" w:rsidRDefault="001F3DA5" w:rsidP="00AC2198">
      <w:pPr>
        <w:shd w:val="clear" w:color="auto" w:fill="FFFFFF" w:themeFill="background1"/>
        <w:spacing w:line="360" w:lineRule="auto"/>
        <w:jc w:val="both"/>
        <w:rPr>
          <w:rFonts w:ascii="Tahoma" w:hAnsi="Tahoma" w:cs="Tahoma"/>
          <w:bCs/>
          <w:i/>
          <w:sz w:val="24"/>
          <w:szCs w:val="24"/>
          <w:lang w:val="es-MX"/>
        </w:rPr>
      </w:pPr>
      <w:r w:rsidRPr="00AC2198">
        <w:rPr>
          <w:rFonts w:ascii="Tahoma" w:hAnsi="Tahoma" w:cs="Tahoma"/>
          <w:b/>
          <w:i/>
          <w:smallCaps/>
          <w:sz w:val="24"/>
          <w:szCs w:val="24"/>
          <w:lang w:val="es-MX"/>
        </w:rPr>
        <w:t>V.-</w:t>
      </w:r>
      <w:r w:rsidRPr="00AC2198">
        <w:rPr>
          <w:rFonts w:ascii="Tahoma" w:hAnsi="Tahoma" w:cs="Tahoma"/>
          <w:i/>
          <w:smallCaps/>
          <w:sz w:val="24"/>
          <w:szCs w:val="24"/>
          <w:lang w:val="es-MX"/>
        </w:rPr>
        <w:t xml:space="preserve"> </w:t>
      </w:r>
      <w:r w:rsidRPr="00AC2198">
        <w:rPr>
          <w:rFonts w:ascii="Tahoma" w:hAnsi="Tahoma" w:cs="Tahoma"/>
          <w:bCs/>
          <w:i/>
          <w:sz w:val="24"/>
          <w:szCs w:val="24"/>
          <w:lang w:val="es-MX"/>
        </w:rPr>
        <w:t>ASUNTOS EN CARTERA:</w:t>
      </w:r>
    </w:p>
    <w:p w:rsidR="00AC2198" w:rsidRPr="00AC2198" w:rsidRDefault="00AC2198" w:rsidP="00AC2198">
      <w:pPr>
        <w:shd w:val="clear" w:color="auto" w:fill="FFFFFF" w:themeFill="background1"/>
        <w:spacing w:line="360" w:lineRule="auto"/>
        <w:jc w:val="both"/>
        <w:rPr>
          <w:rFonts w:ascii="Tahoma" w:hAnsi="Tahoma" w:cs="Tahoma"/>
          <w:bCs/>
          <w:i/>
          <w:sz w:val="24"/>
          <w:szCs w:val="24"/>
        </w:rPr>
      </w:pPr>
    </w:p>
    <w:p w:rsidR="00AC2198" w:rsidRPr="00AC2198" w:rsidRDefault="00AC2198" w:rsidP="00AC2198">
      <w:pPr>
        <w:widowControl/>
        <w:numPr>
          <w:ilvl w:val="0"/>
          <w:numId w:val="30"/>
        </w:numPr>
        <w:shd w:val="clear" w:color="auto" w:fill="FFFFFF" w:themeFill="background1"/>
        <w:spacing w:line="360" w:lineRule="auto"/>
        <w:jc w:val="both"/>
        <w:rPr>
          <w:rFonts w:ascii="Tahoma" w:hAnsi="Tahoma" w:cs="Tahoma"/>
          <w:i/>
          <w:caps/>
          <w:sz w:val="24"/>
          <w:szCs w:val="24"/>
        </w:rPr>
      </w:pPr>
      <w:r w:rsidRPr="00AC2198">
        <w:rPr>
          <w:rFonts w:ascii="Tahoma" w:hAnsi="Tahoma" w:cs="Tahoma"/>
          <w:bCs/>
          <w:i/>
          <w:sz w:val="24"/>
          <w:szCs w:val="24"/>
        </w:rPr>
        <w:t xml:space="preserve">INICIATIVA CON PROYECTO DE DECRETO QUE REFORMA EL ARTÍCULO 138 DEL REGLAMENTO DE LA LEY DE GOBIERNO DEL PODER LEGISLATIVO DEL ESTADO DE YUCATÁN, SUSCRITO POR LA DIPUTADA KATHIA MARÍA BOLIO PINELO. </w:t>
      </w:r>
    </w:p>
    <w:p w:rsidR="00AC2198" w:rsidRPr="00F20E13" w:rsidRDefault="00AC2198" w:rsidP="00F31FDB">
      <w:pPr>
        <w:widowControl/>
        <w:numPr>
          <w:ilvl w:val="0"/>
          <w:numId w:val="30"/>
        </w:numPr>
        <w:shd w:val="clear" w:color="auto" w:fill="FFFFFF" w:themeFill="background1"/>
        <w:spacing w:line="360" w:lineRule="auto"/>
        <w:jc w:val="both"/>
        <w:rPr>
          <w:rFonts w:ascii="Tahoma" w:hAnsi="Tahoma" w:cs="Tahoma"/>
          <w:i/>
          <w:caps/>
          <w:sz w:val="24"/>
          <w:szCs w:val="24"/>
        </w:rPr>
      </w:pPr>
      <w:r w:rsidRPr="00F20E13">
        <w:rPr>
          <w:rFonts w:ascii="Tahoma" w:hAnsi="Tahoma" w:cs="Tahoma"/>
          <w:bCs/>
          <w:i/>
          <w:sz w:val="24"/>
          <w:szCs w:val="24"/>
        </w:rPr>
        <w:t>INICIATIVA QUE EXPIDE LA LEY DE EDUCACIÓN DEL ESTADO LIBRE Y SOBERANO DE YUCATÁN, SIGNADA POR EL DIPUTADO MIGUEL EDMUNDO CANDILA NOH.</w:t>
      </w:r>
    </w:p>
    <w:p w:rsidR="00AC2198" w:rsidRPr="00AC2198" w:rsidRDefault="00AC2198" w:rsidP="00AC2198">
      <w:pPr>
        <w:widowControl/>
        <w:numPr>
          <w:ilvl w:val="0"/>
          <w:numId w:val="30"/>
        </w:numPr>
        <w:shd w:val="clear" w:color="auto" w:fill="FFFFFF" w:themeFill="background1"/>
        <w:spacing w:line="360" w:lineRule="auto"/>
        <w:jc w:val="both"/>
        <w:rPr>
          <w:rFonts w:ascii="Tahoma" w:hAnsi="Tahoma" w:cs="Tahoma"/>
          <w:i/>
          <w:caps/>
          <w:sz w:val="24"/>
          <w:szCs w:val="24"/>
        </w:rPr>
      </w:pPr>
      <w:r w:rsidRPr="00AC2198">
        <w:rPr>
          <w:rFonts w:ascii="Tahoma" w:hAnsi="Tahoma" w:cs="Tahoma"/>
          <w:bCs/>
          <w:i/>
          <w:sz w:val="24"/>
          <w:szCs w:val="24"/>
        </w:rPr>
        <w:t>CONVOCATORIA PARA LA CELEBRACIÓN DEL TERCER PERÍODO EXTRAORDINARIO DE SESIONES CORRESPONDIENTE AL SEGUNDO AÑO DE EJERCICIO CONSTITUCIONAL DE LA SEXAGÉSIMA SEGUNDA LEGISLATURA.</w:t>
      </w:r>
    </w:p>
    <w:p w:rsidR="00AC2198" w:rsidRPr="00AC2198" w:rsidRDefault="00AC2198" w:rsidP="00AC2198">
      <w:pPr>
        <w:pStyle w:val="Prrafodelista"/>
        <w:shd w:val="clear" w:color="auto" w:fill="FFFFFF" w:themeFill="background1"/>
        <w:spacing w:line="360" w:lineRule="auto"/>
        <w:ind w:left="0"/>
        <w:rPr>
          <w:rFonts w:ascii="Tahoma" w:hAnsi="Tahoma" w:cs="Tahoma"/>
          <w:bCs/>
          <w:i/>
          <w:sz w:val="24"/>
          <w:szCs w:val="24"/>
        </w:rPr>
      </w:pPr>
    </w:p>
    <w:p w:rsidR="001F3DA5" w:rsidRPr="00AC2198" w:rsidRDefault="001F3DA5" w:rsidP="00AC2198">
      <w:pPr>
        <w:shd w:val="clear" w:color="auto" w:fill="FFFFFF" w:themeFill="background1"/>
        <w:spacing w:line="360" w:lineRule="auto"/>
        <w:jc w:val="both"/>
        <w:rPr>
          <w:rFonts w:ascii="Tahoma" w:hAnsi="Tahoma" w:cs="Tahoma"/>
          <w:i/>
          <w:sz w:val="24"/>
          <w:szCs w:val="24"/>
          <w:lang w:val="es-MX"/>
        </w:rPr>
      </w:pPr>
      <w:r w:rsidRPr="00AC2198">
        <w:rPr>
          <w:rFonts w:ascii="Tahoma" w:hAnsi="Tahoma" w:cs="Tahoma"/>
          <w:b/>
          <w:i/>
          <w:smallCaps/>
          <w:sz w:val="24"/>
          <w:szCs w:val="24"/>
          <w:lang w:val="es-MX"/>
        </w:rPr>
        <w:t>VI.-</w:t>
      </w:r>
      <w:r w:rsidRPr="00AC2198">
        <w:rPr>
          <w:rFonts w:ascii="Tahoma" w:hAnsi="Tahoma" w:cs="Tahoma"/>
          <w:i/>
          <w:smallCaps/>
          <w:sz w:val="24"/>
          <w:szCs w:val="24"/>
          <w:lang w:val="es-MX"/>
        </w:rPr>
        <w:t xml:space="preserve"> ASUNTOS GENERALES, Y</w:t>
      </w:r>
    </w:p>
    <w:p w:rsidR="001F3DA5" w:rsidRPr="00AC2198" w:rsidRDefault="001F3DA5" w:rsidP="00AC2198">
      <w:pPr>
        <w:shd w:val="clear" w:color="auto" w:fill="FFFFFF" w:themeFill="background1"/>
        <w:spacing w:line="360" w:lineRule="auto"/>
        <w:jc w:val="both"/>
        <w:rPr>
          <w:rFonts w:ascii="Tahoma" w:hAnsi="Tahoma" w:cs="Tahoma"/>
          <w:i/>
          <w:sz w:val="24"/>
          <w:szCs w:val="24"/>
          <w:lang w:val="es-MX"/>
        </w:rPr>
      </w:pPr>
    </w:p>
    <w:p w:rsidR="009638F6" w:rsidRPr="00AC2198" w:rsidRDefault="001F3DA5" w:rsidP="00AC2198">
      <w:pPr>
        <w:shd w:val="clear" w:color="auto" w:fill="FFFFFF" w:themeFill="background1"/>
        <w:spacing w:line="360" w:lineRule="auto"/>
        <w:jc w:val="both"/>
        <w:rPr>
          <w:rFonts w:ascii="Tahoma" w:hAnsi="Tahoma" w:cs="Tahoma"/>
          <w:i/>
          <w:smallCaps/>
          <w:sz w:val="24"/>
          <w:szCs w:val="24"/>
          <w:lang w:val="es-MX"/>
        </w:rPr>
      </w:pPr>
      <w:r w:rsidRPr="00AC2198">
        <w:rPr>
          <w:rFonts w:ascii="Tahoma" w:hAnsi="Tahoma" w:cs="Tahoma"/>
          <w:b/>
          <w:i/>
          <w:smallCaps/>
          <w:sz w:val="24"/>
          <w:szCs w:val="24"/>
          <w:lang w:val="es-MX"/>
        </w:rPr>
        <w:t>VII.-</w:t>
      </w:r>
      <w:r w:rsidRPr="00AC2198">
        <w:rPr>
          <w:rFonts w:ascii="Tahoma" w:hAnsi="Tahoma" w:cs="Tahoma"/>
          <w:i/>
          <w:smallCaps/>
          <w:sz w:val="24"/>
          <w:szCs w:val="24"/>
          <w:lang w:val="es-MX"/>
        </w:rPr>
        <w:t xml:space="preserve"> CLAUSURA DE LA SESIÓN, REDACCIÓN Y FIRMA DEL ACTA RESPECTIVA.</w:t>
      </w:r>
    </w:p>
    <w:sectPr w:rsidR="009638F6" w:rsidRPr="00AC2198" w:rsidSect="005B4CAB">
      <w:headerReference w:type="default" r:id="rId8"/>
      <w:footerReference w:type="default" r:id="rId9"/>
      <w:pgSz w:w="12240" w:h="15840"/>
      <w:pgMar w:top="2835" w:right="1325" w:bottom="851"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71" w:rsidRDefault="008C5871" w:rsidP="00242A64">
      <w:r>
        <w:separator/>
      </w:r>
    </w:p>
  </w:endnote>
  <w:endnote w:type="continuationSeparator" w:id="0">
    <w:p w:rsidR="008C5871" w:rsidRDefault="008C587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8C5871">
    <w:pPr>
      <w:pStyle w:val="Piedepgina"/>
      <w:jc w:val="center"/>
    </w:pPr>
    <w:sdt>
      <w:sdtPr>
        <w:id w:val="1048182123"/>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sidR="00F20E13">
          <w:rPr>
            <w:noProof/>
          </w:rPr>
          <w:t>1</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71" w:rsidRDefault="008C5871" w:rsidP="00242A64">
      <w:r>
        <w:separator/>
      </w:r>
    </w:p>
  </w:footnote>
  <w:footnote w:type="continuationSeparator" w:id="0">
    <w:p w:rsidR="008C5871" w:rsidRDefault="008C587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0A5C98" w:rsidP="00304984">
    <w:pPr>
      <w:pStyle w:val="Encabezado"/>
      <w:jc w:val="both"/>
    </w:pPr>
    <w:r>
      <w:rPr>
        <w:noProof/>
        <w:lang w:val="es-MX" w:eastAsia="es-MX"/>
      </w:rPr>
      <mc:AlternateContent>
        <mc:Choice Requires="wps">
          <w:drawing>
            <wp:anchor distT="0" distB="0" distL="114300" distR="114300" simplePos="0" relativeHeight="251660288" behindDoc="0" locked="0" layoutInCell="1" allowOverlap="1" wp14:anchorId="63A9F652" wp14:editId="0A5B9A95">
              <wp:simplePos x="0" y="0"/>
              <wp:positionH relativeFrom="column">
                <wp:posOffset>650240</wp:posOffset>
              </wp:positionH>
              <wp:positionV relativeFrom="paragraph">
                <wp:posOffset>-102870</wp:posOffset>
              </wp:positionV>
              <wp:extent cx="5575935"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936625"/>
                      </a:xfrm>
                      <a:prstGeom prst="rect">
                        <a:avLst/>
                      </a:prstGeom>
                      <a:noFill/>
                      <a:ln w="9525">
                        <a:noFill/>
                        <a:miter lim="800000"/>
                        <a:headEnd/>
                        <a:tailEnd/>
                      </a:ln>
                    </wps:spPr>
                    <wps:txb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9F652" id="_x0000_t202" coordsize="21600,21600" o:spt="202" path="m,l,21600r21600,l21600,xe">
              <v:stroke joinstyle="miter"/>
              <v:path gradientshapeok="t" o:connecttype="rect"/>
            </v:shapetype>
            <v:shape id="Cuadro de texto 2" o:spid="_x0000_s1026" type="#_x0000_t202" style="position:absolute;left:0;text-align:left;margin-left:51.2pt;margin-top:-8.1pt;width:439.05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" filled="f" stroked="f">
              <v:textbo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460417" wp14:editId="5417EEE0">
              <wp:simplePos x="0" y="0"/>
              <wp:positionH relativeFrom="column">
                <wp:posOffset>-740069</wp:posOffset>
              </wp:positionH>
              <wp:positionV relativeFrom="paragraph">
                <wp:posOffset>-102593</wp:posOffset>
              </wp:positionV>
              <wp:extent cx="1583690" cy="1556747"/>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3690" cy="1556747"/>
                      </a:xfrm>
                      <a:prstGeom prst="rect">
                        <a:avLst/>
                      </a:prstGeom>
                      <a:noFill/>
                    </wps:spPr>
                    <wps:txb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77460417" id="13 CuadroTexto" o:spid="_x0000_s1027" type="#_x0000_t202" style="position:absolute;left:0;text-align:left;margin-left:-58.25pt;margin-top:-8.1pt;width:124.7pt;height:12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" filled="f" stroked="f">
              <v:textbo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258754AB"/>
    <w:multiLevelType w:val="hybridMultilevel"/>
    <w:tmpl w:val="CE5C2A3A"/>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2">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7">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0">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2">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3">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63E5139"/>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8">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9">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0">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3">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4">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5">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6">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7">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9">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4"/>
  </w:num>
  <w:num w:numId="2">
    <w:abstractNumId w:val="2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1"/>
  </w:num>
  <w:num w:numId="6">
    <w:abstractNumId w:val="27"/>
  </w:num>
  <w:num w:numId="7">
    <w:abstractNumId w:val="38"/>
  </w:num>
  <w:num w:numId="8">
    <w:abstractNumId w:val="7"/>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3"/>
  </w:num>
  <w:num w:numId="15">
    <w:abstractNumId w:val="6"/>
  </w:num>
  <w:num w:numId="16">
    <w:abstractNumId w:val="29"/>
  </w:num>
  <w:num w:numId="17">
    <w:abstractNumId w:val="36"/>
  </w:num>
  <w:num w:numId="18">
    <w:abstractNumId w:val="32"/>
  </w:num>
  <w:num w:numId="19">
    <w:abstractNumId w:val="5"/>
  </w:num>
  <w:num w:numId="20">
    <w:abstractNumId w:val="11"/>
  </w:num>
  <w:num w:numId="21">
    <w:abstractNumId w:val="3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
  </w:num>
  <w:num w:numId="27">
    <w:abstractNumId w:val="15"/>
  </w:num>
  <w:num w:numId="28">
    <w:abstractNumId w:val="23"/>
  </w:num>
  <w:num w:numId="29">
    <w:abstractNumId w:val="3"/>
  </w:num>
  <w:num w:numId="30">
    <w:abstractNumId w:val="25"/>
  </w:num>
  <w:num w:numId="31">
    <w:abstractNumId w:val="1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2"/>
  </w:num>
  <w:num w:numId="36">
    <w:abstractNumId w:val="17"/>
  </w:num>
  <w:num w:numId="37">
    <w:abstractNumId w:val="22"/>
  </w:num>
  <w:num w:numId="38">
    <w:abstractNumId w:val="21"/>
  </w:num>
  <w:num w:numId="39">
    <w:abstractNumId w:val="19"/>
  </w:num>
  <w:num w:numId="40">
    <w:abstractNumId w:val="12"/>
  </w:num>
  <w:num w:numId="41">
    <w:abstractNumId w:val="12"/>
  </w:num>
  <w:num w:numId="42">
    <w:abstractNumId w:val="1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2168A"/>
    <w:rsid w:val="00027DA1"/>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7569"/>
    <w:rsid w:val="0014190B"/>
    <w:rsid w:val="00143141"/>
    <w:rsid w:val="00155D7C"/>
    <w:rsid w:val="00163526"/>
    <w:rsid w:val="00177C7F"/>
    <w:rsid w:val="00184BB5"/>
    <w:rsid w:val="001B6768"/>
    <w:rsid w:val="001C7105"/>
    <w:rsid w:val="001F1AC6"/>
    <w:rsid w:val="001F3DA5"/>
    <w:rsid w:val="0020303B"/>
    <w:rsid w:val="002369CF"/>
    <w:rsid w:val="00242A64"/>
    <w:rsid w:val="00252749"/>
    <w:rsid w:val="0027071C"/>
    <w:rsid w:val="00270FFD"/>
    <w:rsid w:val="002770F2"/>
    <w:rsid w:val="00283ED6"/>
    <w:rsid w:val="00291766"/>
    <w:rsid w:val="002B2E52"/>
    <w:rsid w:val="002D2874"/>
    <w:rsid w:val="002F121F"/>
    <w:rsid w:val="002F2A6D"/>
    <w:rsid w:val="002F33A4"/>
    <w:rsid w:val="00304984"/>
    <w:rsid w:val="00312AF5"/>
    <w:rsid w:val="00340199"/>
    <w:rsid w:val="003967B4"/>
    <w:rsid w:val="003A2D9E"/>
    <w:rsid w:val="003E014F"/>
    <w:rsid w:val="00404473"/>
    <w:rsid w:val="00413C4C"/>
    <w:rsid w:val="00420B2E"/>
    <w:rsid w:val="004332FC"/>
    <w:rsid w:val="004675B7"/>
    <w:rsid w:val="00486E9F"/>
    <w:rsid w:val="004900C3"/>
    <w:rsid w:val="0049129F"/>
    <w:rsid w:val="004977EC"/>
    <w:rsid w:val="004A49DB"/>
    <w:rsid w:val="004A6E24"/>
    <w:rsid w:val="004C2BC5"/>
    <w:rsid w:val="004D660A"/>
    <w:rsid w:val="004E5117"/>
    <w:rsid w:val="00520E59"/>
    <w:rsid w:val="005272C6"/>
    <w:rsid w:val="00541BCB"/>
    <w:rsid w:val="005B4CAB"/>
    <w:rsid w:val="005C056D"/>
    <w:rsid w:val="005C0B7C"/>
    <w:rsid w:val="00607BF5"/>
    <w:rsid w:val="0064209C"/>
    <w:rsid w:val="006536E8"/>
    <w:rsid w:val="00654695"/>
    <w:rsid w:val="00670700"/>
    <w:rsid w:val="00677CD4"/>
    <w:rsid w:val="006951CA"/>
    <w:rsid w:val="00695A67"/>
    <w:rsid w:val="006A1D80"/>
    <w:rsid w:val="006B3BA9"/>
    <w:rsid w:val="006E4C6B"/>
    <w:rsid w:val="006F1C3A"/>
    <w:rsid w:val="0072359F"/>
    <w:rsid w:val="0073202E"/>
    <w:rsid w:val="007367E3"/>
    <w:rsid w:val="00745061"/>
    <w:rsid w:val="007851C9"/>
    <w:rsid w:val="007854A9"/>
    <w:rsid w:val="0079042F"/>
    <w:rsid w:val="007A0ACA"/>
    <w:rsid w:val="007B3633"/>
    <w:rsid w:val="007C3C86"/>
    <w:rsid w:val="007F12E9"/>
    <w:rsid w:val="007F2AAB"/>
    <w:rsid w:val="007F5909"/>
    <w:rsid w:val="0080281F"/>
    <w:rsid w:val="00821FC4"/>
    <w:rsid w:val="008339A5"/>
    <w:rsid w:val="00834445"/>
    <w:rsid w:val="00834AC7"/>
    <w:rsid w:val="00840135"/>
    <w:rsid w:val="008428F4"/>
    <w:rsid w:val="0085739C"/>
    <w:rsid w:val="0086318B"/>
    <w:rsid w:val="00872261"/>
    <w:rsid w:val="008B527D"/>
    <w:rsid w:val="008C56E4"/>
    <w:rsid w:val="008C5871"/>
    <w:rsid w:val="008C6164"/>
    <w:rsid w:val="008D6FFF"/>
    <w:rsid w:val="008E4DDC"/>
    <w:rsid w:val="008F23E1"/>
    <w:rsid w:val="008F483B"/>
    <w:rsid w:val="00906BC4"/>
    <w:rsid w:val="00930366"/>
    <w:rsid w:val="00946C12"/>
    <w:rsid w:val="009616CF"/>
    <w:rsid w:val="00961A96"/>
    <w:rsid w:val="009638F6"/>
    <w:rsid w:val="009720E7"/>
    <w:rsid w:val="00991A9E"/>
    <w:rsid w:val="00994AB2"/>
    <w:rsid w:val="009A14FC"/>
    <w:rsid w:val="009E055B"/>
    <w:rsid w:val="00A2438F"/>
    <w:rsid w:val="00A55499"/>
    <w:rsid w:val="00A556C2"/>
    <w:rsid w:val="00A81A46"/>
    <w:rsid w:val="00A86E64"/>
    <w:rsid w:val="00AA5872"/>
    <w:rsid w:val="00AB27A1"/>
    <w:rsid w:val="00AC17BF"/>
    <w:rsid w:val="00AC2198"/>
    <w:rsid w:val="00AD486F"/>
    <w:rsid w:val="00AE26BF"/>
    <w:rsid w:val="00AE7B76"/>
    <w:rsid w:val="00AF1EB6"/>
    <w:rsid w:val="00B40A02"/>
    <w:rsid w:val="00B905A2"/>
    <w:rsid w:val="00B94ABD"/>
    <w:rsid w:val="00BB16A1"/>
    <w:rsid w:val="00BC3498"/>
    <w:rsid w:val="00BE7FB4"/>
    <w:rsid w:val="00C005E3"/>
    <w:rsid w:val="00C03FA9"/>
    <w:rsid w:val="00C12E2E"/>
    <w:rsid w:val="00C1565B"/>
    <w:rsid w:val="00C27ADD"/>
    <w:rsid w:val="00C44E69"/>
    <w:rsid w:val="00C65BEF"/>
    <w:rsid w:val="00C744B1"/>
    <w:rsid w:val="00C80388"/>
    <w:rsid w:val="00C817E8"/>
    <w:rsid w:val="00C850E1"/>
    <w:rsid w:val="00C86012"/>
    <w:rsid w:val="00CA2387"/>
    <w:rsid w:val="00CC5C2B"/>
    <w:rsid w:val="00CC67B1"/>
    <w:rsid w:val="00CC71FE"/>
    <w:rsid w:val="00CD39A2"/>
    <w:rsid w:val="00CD7344"/>
    <w:rsid w:val="00CF14E4"/>
    <w:rsid w:val="00CF6F3D"/>
    <w:rsid w:val="00D03515"/>
    <w:rsid w:val="00D06C77"/>
    <w:rsid w:val="00D312BD"/>
    <w:rsid w:val="00D40836"/>
    <w:rsid w:val="00D66609"/>
    <w:rsid w:val="00D72B27"/>
    <w:rsid w:val="00DC36E1"/>
    <w:rsid w:val="00DD3B0D"/>
    <w:rsid w:val="00DE3476"/>
    <w:rsid w:val="00E25C0A"/>
    <w:rsid w:val="00E35C23"/>
    <w:rsid w:val="00E76812"/>
    <w:rsid w:val="00E86BE0"/>
    <w:rsid w:val="00EA7A83"/>
    <w:rsid w:val="00F10869"/>
    <w:rsid w:val="00F20E13"/>
    <w:rsid w:val="00F56416"/>
    <w:rsid w:val="00F6003D"/>
    <w:rsid w:val="00F60F7E"/>
    <w:rsid w:val="00F66643"/>
    <w:rsid w:val="00F83032"/>
    <w:rsid w:val="00F87F06"/>
    <w:rsid w:val="00F908D6"/>
    <w:rsid w:val="00FB7AFB"/>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paragraph" w:customStyle="1" w:styleId="CharCharCarCarCarCarCarCarCarCar3CarCarCarCarCarCarCarCarCarCarCarCarCara">
    <w:name w:val="Char Char Car Car Car Car Car Car Car Car3 Car Car Car Car Car Car Car Car Car Car Car Car Car"/>
    <w:basedOn w:val="Normal"/>
    <w:rsid w:val="001F3DA5"/>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955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A06D-6AB8-46BC-B226-2BCBFE5D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795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11</cp:revision>
  <cp:lastPrinted>2020-07-10T15:02:00Z</cp:lastPrinted>
  <dcterms:created xsi:type="dcterms:W3CDTF">2020-07-07T18:17:00Z</dcterms:created>
  <dcterms:modified xsi:type="dcterms:W3CDTF">2020-09-07T17:54:00Z</dcterms:modified>
</cp:coreProperties>
</file>